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958E67" w14:textId="77777777" w:rsidR="00D22C05" w:rsidRPr="00D22C05" w:rsidRDefault="00D22C05" w:rsidP="00D22C05">
      <w:pPr>
        <w:spacing w:after="0" w:line="240" w:lineRule="auto"/>
        <w:rPr>
          <w:b/>
        </w:rPr>
      </w:pPr>
      <w:r w:rsidRPr="00D22C05">
        <w:rPr>
          <w:b/>
        </w:rPr>
        <w:t>Srovnání profilu absolventa a studijního plánu se zahraniční vysokou školou</w:t>
      </w:r>
    </w:p>
    <w:p w14:paraId="6084D00B" w14:textId="5FB4644A" w:rsidR="00D22C05" w:rsidRDefault="00F20B99" w:rsidP="00D22C05">
      <w:pPr>
        <w:spacing w:after="0" w:line="240" w:lineRule="auto"/>
      </w:pPr>
      <w:bookmarkStart w:id="0" w:name="_Hlk96890342"/>
      <w:r>
        <w:t>P</w:t>
      </w:r>
      <w:r w:rsidRPr="00F20B99">
        <w:t>rogramu Ekonomika cestovního ruchu a managementu hotelnictví</w:t>
      </w:r>
      <w:r>
        <w:t>, doktorský studijní program</w:t>
      </w:r>
      <w:r w:rsidRPr="00F20B99">
        <w:t xml:space="preserve">  </w:t>
      </w:r>
    </w:p>
    <w:bookmarkEnd w:id="0"/>
    <w:p w14:paraId="26784925" w14:textId="77777777" w:rsidR="00F20B99" w:rsidRDefault="00F20B99" w:rsidP="00D22C05">
      <w:pPr>
        <w:spacing w:after="0" w:line="240" w:lineRule="auto"/>
      </w:pPr>
    </w:p>
    <w:p w14:paraId="622E32E6" w14:textId="77777777" w:rsidR="00E0591B" w:rsidRDefault="00D22C05" w:rsidP="00D22C05">
      <w:pPr>
        <w:spacing w:after="0" w:line="240" w:lineRule="auto"/>
        <w:jc w:val="both"/>
      </w:pPr>
      <w:r>
        <w:t>Dle SR/20/2021 Standardy studijních programů UTB bylo provedeno srovnání profilu absolventa a</w:t>
      </w:r>
      <w:r>
        <w:t xml:space="preserve"> </w:t>
      </w:r>
      <w:r>
        <w:t xml:space="preserve">studijního plánu s obdobně uskutečňovaným studijním programem realizovaným na zahraniční univerzitě, která zaujímá v žebříku hodnocení dle </w:t>
      </w:r>
      <w:proofErr w:type="spellStart"/>
      <w:r>
        <w:t>Times</w:t>
      </w:r>
      <w:proofErr w:type="spellEnd"/>
      <w:r>
        <w:t xml:space="preserve"> </w:t>
      </w:r>
      <w:proofErr w:type="spellStart"/>
      <w:r>
        <w:t>of</w:t>
      </w:r>
      <w:proofErr w:type="spellEnd"/>
      <w:r>
        <w:t xml:space="preserve"> </w:t>
      </w:r>
      <w:proofErr w:type="spellStart"/>
      <w:r>
        <w:t>Higher</w:t>
      </w:r>
      <w:proofErr w:type="spellEnd"/>
      <w:r>
        <w:t xml:space="preserve"> </w:t>
      </w:r>
      <w:proofErr w:type="spellStart"/>
      <w:r>
        <w:t>Education</w:t>
      </w:r>
      <w:proofErr w:type="spellEnd"/>
      <w:r>
        <w:t xml:space="preserve"> (</w:t>
      </w:r>
      <w:proofErr w:type="spellStart"/>
      <w:r>
        <w:t>World</w:t>
      </w:r>
      <w:proofErr w:type="spellEnd"/>
      <w:r>
        <w:t xml:space="preserve"> University </w:t>
      </w:r>
      <w:proofErr w:type="spellStart"/>
      <w:r>
        <w:t>Ranking</w:t>
      </w:r>
      <w:proofErr w:type="spellEnd"/>
      <w:r>
        <w:t>) pozici do 100 místa.</w:t>
      </w:r>
    </w:p>
    <w:p w14:paraId="216399E4" w14:textId="77777777" w:rsidR="00D22C05" w:rsidRDefault="00D22C05" w:rsidP="00D22C05">
      <w:pPr>
        <w:spacing w:after="0" w:line="240" w:lineRule="auto"/>
        <w:jc w:val="both"/>
      </w:pPr>
    </w:p>
    <w:p w14:paraId="05138EBB" w14:textId="77777777" w:rsidR="00D22C05" w:rsidRDefault="00D22C05" w:rsidP="00D22C05">
      <w:pPr>
        <w:spacing w:after="0" w:line="240" w:lineRule="auto"/>
        <w:jc w:val="both"/>
      </w:pPr>
    </w:p>
    <w:p w14:paraId="5A5759AC" w14:textId="77777777" w:rsidR="00D22C05" w:rsidRDefault="00414FF9" w:rsidP="00D22C05">
      <w:pPr>
        <w:spacing w:after="0" w:line="240" w:lineRule="auto"/>
        <w:jc w:val="both"/>
      </w:pPr>
      <w:r>
        <w:t xml:space="preserve">Na </w:t>
      </w:r>
      <w:r w:rsidRPr="009C790F">
        <w:rPr>
          <w:b/>
        </w:rPr>
        <w:t xml:space="preserve">Washington </w:t>
      </w:r>
      <w:proofErr w:type="spellStart"/>
      <w:r w:rsidRPr="009C790F">
        <w:rPr>
          <w:b/>
        </w:rPr>
        <w:t>State</w:t>
      </w:r>
      <w:proofErr w:type="spellEnd"/>
      <w:r w:rsidRPr="009C790F">
        <w:rPr>
          <w:b/>
        </w:rPr>
        <w:t xml:space="preserve"> University, USA</w:t>
      </w:r>
      <w:r>
        <w:t xml:space="preserve"> je nabízen studijní program s názvem </w:t>
      </w:r>
      <w:r w:rsidRPr="009C790F">
        <w:rPr>
          <w:b/>
        </w:rPr>
        <w:t>„</w:t>
      </w:r>
      <w:proofErr w:type="spellStart"/>
      <w:r w:rsidRPr="009C790F">
        <w:rPr>
          <w:b/>
        </w:rPr>
        <w:t>Hospitality</w:t>
      </w:r>
      <w:proofErr w:type="spellEnd"/>
      <w:r w:rsidRPr="009C790F">
        <w:rPr>
          <w:b/>
        </w:rPr>
        <w:t xml:space="preserve"> </w:t>
      </w:r>
      <w:proofErr w:type="spellStart"/>
      <w:r w:rsidRPr="009C790F">
        <w:rPr>
          <w:b/>
        </w:rPr>
        <w:t>Tourism</w:t>
      </w:r>
      <w:proofErr w:type="spellEnd"/>
      <w:r w:rsidRPr="009C790F">
        <w:rPr>
          <w:b/>
        </w:rPr>
        <w:t>“</w:t>
      </w:r>
      <w:r>
        <w:t xml:space="preserve"> se přibližuje k našemu studijnímu programu.    </w:t>
      </w:r>
      <w:r w:rsidR="009C790F">
        <w:t>Profil</w:t>
      </w:r>
      <w:r>
        <w:t xml:space="preserve"> </w:t>
      </w:r>
      <w:r w:rsidR="009C790F">
        <w:t>absolventa</w:t>
      </w:r>
      <w:r>
        <w:t xml:space="preserve"> je uveden na následujícím </w:t>
      </w:r>
      <w:r w:rsidR="009C790F">
        <w:t>odkazu</w:t>
      </w:r>
      <w:r>
        <w:t xml:space="preserve">, stejně jako přehled předmětů a jiné.  </w:t>
      </w:r>
      <w:r w:rsidR="009C790F">
        <w:t>D</w:t>
      </w:r>
      <w:r>
        <w:t xml:space="preserve">le uvážení garanta programu je možné </w:t>
      </w:r>
      <w:r w:rsidR="009C790F">
        <w:t>říci,</w:t>
      </w:r>
      <w:r>
        <w:t xml:space="preserve"> že se    nově navrhovaný </w:t>
      </w:r>
      <w:r w:rsidR="009C790F">
        <w:t xml:space="preserve">doktorský studijní program se </w:t>
      </w:r>
      <w:r>
        <w:t xml:space="preserve">od tohoto zásadně neliší a tedy by měl naplnit profil studenta. </w:t>
      </w:r>
    </w:p>
    <w:p w14:paraId="64180F19" w14:textId="77777777" w:rsidR="00414FF9" w:rsidRDefault="00414FF9" w:rsidP="00D22C05">
      <w:pPr>
        <w:spacing w:after="0" w:line="240" w:lineRule="auto"/>
        <w:jc w:val="both"/>
      </w:pPr>
    </w:p>
    <w:p w14:paraId="0A081657" w14:textId="77777777" w:rsidR="00414FF9" w:rsidRPr="009C790F" w:rsidRDefault="00414FF9" w:rsidP="00D22C05">
      <w:pPr>
        <w:spacing w:after="0" w:line="240" w:lineRule="auto"/>
        <w:jc w:val="both"/>
        <w:rPr>
          <w:lang w:val="en-US"/>
        </w:rPr>
      </w:pPr>
      <w:r w:rsidRPr="009C790F">
        <w:rPr>
          <w:lang w:val="en-US"/>
        </w:rPr>
        <w:t>The coursework includes several hospitality and tourism business management courses as well as a group of research design and statistics courses. You will also complete courses in supporting fields of inquiry such as psychology, sociology, management, marketing, etc. The program typically requires four years to finish, including courses, a second-year paper, a comprehensive exam, and a doctoral dissertation. Applicants with strong hospitality and tourism business backgrounds are preferred. Incoming students are expected to have both good written and oral communication skills, as well as the analytical skills required to master research methods and statistics.</w:t>
      </w:r>
    </w:p>
    <w:p w14:paraId="734DBC6D" w14:textId="77777777" w:rsidR="009C790F" w:rsidRPr="009C790F" w:rsidRDefault="009C790F" w:rsidP="00D22C05">
      <w:pPr>
        <w:spacing w:after="0" w:line="240" w:lineRule="auto"/>
        <w:jc w:val="both"/>
        <w:rPr>
          <w:lang w:val="en-US"/>
        </w:rPr>
      </w:pPr>
    </w:p>
    <w:p w14:paraId="0842A3FA" w14:textId="77777777" w:rsidR="009C790F" w:rsidRPr="009C790F" w:rsidRDefault="009C790F" w:rsidP="00D22C05">
      <w:pPr>
        <w:spacing w:after="0" w:line="240" w:lineRule="auto"/>
        <w:jc w:val="both"/>
        <w:rPr>
          <w:lang w:val="en-US"/>
        </w:rPr>
      </w:pPr>
    </w:p>
    <w:p w14:paraId="7F996364" w14:textId="77777777" w:rsidR="009C790F" w:rsidRPr="009C790F" w:rsidRDefault="009C790F" w:rsidP="009C790F">
      <w:pPr>
        <w:pStyle w:val="Normlnweb"/>
        <w:shd w:val="clear" w:color="auto" w:fill="FFFFFF"/>
        <w:spacing w:before="0" w:beforeAutospacing="0" w:after="0" w:afterAutospacing="0"/>
        <w:jc w:val="both"/>
        <w:textAlignment w:val="baseline"/>
        <w:rPr>
          <w:rFonts w:asciiTheme="minorHAnsi" w:eastAsiaTheme="minorHAnsi" w:hAnsiTheme="minorHAnsi" w:cstheme="minorBidi"/>
          <w:sz w:val="22"/>
          <w:szCs w:val="22"/>
          <w:lang w:val="en-US" w:eastAsia="en-US"/>
        </w:rPr>
      </w:pPr>
      <w:r w:rsidRPr="009C790F">
        <w:rPr>
          <w:rFonts w:asciiTheme="minorHAnsi" w:eastAsiaTheme="minorHAnsi" w:hAnsiTheme="minorHAnsi" w:cstheme="minorBidi"/>
          <w:sz w:val="22"/>
          <w:szCs w:val="22"/>
          <w:lang w:val="en-US" w:eastAsia="en-US"/>
        </w:rPr>
        <w:t>ANNUAL REVIEW AND COMPREHENSIVE EXAMS</w:t>
      </w:r>
    </w:p>
    <w:p w14:paraId="3A86EEA9" w14:textId="77777777" w:rsidR="009C790F" w:rsidRDefault="009C790F" w:rsidP="009C790F">
      <w:pPr>
        <w:pStyle w:val="Normlnweb"/>
        <w:shd w:val="clear" w:color="auto" w:fill="FFFFFF"/>
        <w:spacing w:before="0" w:beforeAutospacing="0" w:after="0" w:afterAutospacing="0"/>
        <w:jc w:val="both"/>
        <w:textAlignment w:val="baseline"/>
        <w:rPr>
          <w:rFonts w:asciiTheme="minorHAnsi" w:eastAsiaTheme="minorHAnsi" w:hAnsiTheme="minorHAnsi" w:cstheme="minorBidi"/>
          <w:sz w:val="22"/>
          <w:szCs w:val="22"/>
          <w:lang w:val="en-US" w:eastAsia="en-US"/>
        </w:rPr>
      </w:pPr>
      <w:r w:rsidRPr="009C790F">
        <w:rPr>
          <w:rFonts w:asciiTheme="minorHAnsi" w:eastAsiaTheme="minorHAnsi" w:hAnsiTheme="minorHAnsi" w:cstheme="minorBidi"/>
          <w:sz w:val="22"/>
          <w:szCs w:val="22"/>
          <w:lang w:val="en-US" w:eastAsia="en-US"/>
        </w:rPr>
        <w:t>Annual reviews and comprehensive exams will be scheduled to assess your overall mastery of the core body of knowledge in the field and your preparedness to undertake research independently or with minimal supervision. The coordinator of Ph.D. program in hospitality and tourism and your program committee, along with appropriate advisors, will annually review your publications and research efforts and progress. This may include a qualifying exam each year depending on the program committee’s review of your progress. The Comprehensive Exam (scheduled sometime during the third year in the program) will test your knowledge in five areas:</w:t>
      </w:r>
    </w:p>
    <w:p w14:paraId="657EA2A2" w14:textId="77777777" w:rsidR="009C790F" w:rsidRPr="009C790F" w:rsidRDefault="009C790F" w:rsidP="009C790F">
      <w:pPr>
        <w:pStyle w:val="Normlnweb"/>
        <w:shd w:val="clear" w:color="auto" w:fill="FFFFFF"/>
        <w:spacing w:before="0" w:beforeAutospacing="0" w:after="0" w:afterAutospacing="0"/>
        <w:jc w:val="both"/>
        <w:textAlignment w:val="baseline"/>
        <w:rPr>
          <w:rFonts w:asciiTheme="minorHAnsi" w:eastAsiaTheme="minorHAnsi" w:hAnsiTheme="minorHAnsi" w:cstheme="minorBidi"/>
          <w:sz w:val="22"/>
          <w:szCs w:val="22"/>
          <w:lang w:val="en-US" w:eastAsia="en-US"/>
        </w:rPr>
      </w:pPr>
    </w:p>
    <w:p w14:paraId="46320781" w14:textId="58A47E6E" w:rsidR="009C790F" w:rsidRPr="009C790F" w:rsidRDefault="009C790F" w:rsidP="009C790F">
      <w:pPr>
        <w:shd w:val="clear" w:color="auto" w:fill="FFFFFF"/>
        <w:spacing w:after="0" w:line="240" w:lineRule="auto"/>
        <w:jc w:val="both"/>
        <w:textAlignment w:val="baseline"/>
        <w:rPr>
          <w:rFonts w:cstheme="minorHAnsi"/>
          <w:color w:val="282828"/>
          <w:lang w:val="en-US"/>
        </w:rPr>
      </w:pPr>
      <w:r>
        <w:rPr>
          <w:lang w:val="en-US"/>
        </w:rPr>
        <w:t xml:space="preserve">1. </w:t>
      </w:r>
      <w:r w:rsidRPr="009C790F">
        <w:rPr>
          <w:lang w:val="en-US"/>
        </w:rPr>
        <w:t>Hospitality and tourism major</w:t>
      </w:r>
      <w:r w:rsidRPr="009C790F">
        <w:rPr>
          <w:rFonts w:cstheme="minorHAnsi"/>
          <w:color w:val="282828"/>
          <w:lang w:val="en-US"/>
        </w:rPr>
        <w:t xml:space="preserve"> field requirements. Hospitality and tourism core knowledge </w:t>
      </w:r>
      <w:r w:rsidR="00461155" w:rsidRPr="009C790F">
        <w:rPr>
          <w:rFonts w:cstheme="minorHAnsi"/>
          <w:color w:val="282828"/>
          <w:lang w:val="en-US"/>
        </w:rPr>
        <w:t>include</w:t>
      </w:r>
      <w:r w:rsidRPr="009C790F">
        <w:rPr>
          <w:rFonts w:cstheme="minorHAnsi"/>
          <w:color w:val="282828"/>
          <w:lang w:val="en-US"/>
        </w:rPr>
        <w:t xml:space="preserve"> a thorough understanding of hospitality and tourism, and behavioral research methods.</w:t>
      </w:r>
    </w:p>
    <w:p w14:paraId="0856B3DD" w14:textId="77777777" w:rsidR="009C790F" w:rsidRPr="009C790F" w:rsidRDefault="009C790F" w:rsidP="009C790F">
      <w:pPr>
        <w:spacing w:after="0" w:line="240" w:lineRule="auto"/>
        <w:jc w:val="both"/>
        <w:rPr>
          <w:rFonts w:cstheme="minorHAnsi"/>
          <w:color w:val="282828"/>
          <w:lang w:val="en-US"/>
        </w:rPr>
      </w:pPr>
      <w:r>
        <w:rPr>
          <w:rFonts w:cstheme="minorHAnsi"/>
          <w:color w:val="282828"/>
          <w:lang w:val="en-US"/>
        </w:rPr>
        <w:t xml:space="preserve">2. </w:t>
      </w:r>
      <w:r w:rsidRPr="009C790F">
        <w:rPr>
          <w:rFonts w:cstheme="minorHAnsi"/>
          <w:color w:val="282828"/>
          <w:lang w:val="en-US"/>
        </w:rPr>
        <w:t>Business electives. You should be able to demonstrate an appropriate level of understanding of theories and research methods aligned with those business disciplines</w:t>
      </w:r>
      <w:r w:rsidRPr="009C790F">
        <w:rPr>
          <w:rFonts w:cstheme="minorHAnsi"/>
          <w:color w:val="282828"/>
          <w:lang w:val="en-US"/>
        </w:rPr>
        <w:t xml:space="preserve"> </w:t>
      </w:r>
      <w:r w:rsidRPr="009C790F">
        <w:rPr>
          <w:rFonts w:cstheme="minorHAnsi"/>
          <w:color w:val="282828"/>
          <w:lang w:val="en-US"/>
        </w:rPr>
        <w:t>chosen for further study, including finance, information systems, international business, management and operations, and/or marketing.</w:t>
      </w:r>
    </w:p>
    <w:p w14:paraId="013ECA27" w14:textId="77777777" w:rsidR="009C790F" w:rsidRPr="009C790F" w:rsidRDefault="009C790F" w:rsidP="009C790F">
      <w:pPr>
        <w:spacing w:after="0" w:line="240" w:lineRule="auto"/>
        <w:jc w:val="both"/>
        <w:rPr>
          <w:rFonts w:cstheme="minorHAnsi"/>
          <w:color w:val="282828"/>
          <w:lang w:val="en-US"/>
        </w:rPr>
      </w:pPr>
      <w:r w:rsidRPr="009C790F">
        <w:rPr>
          <w:rFonts w:cstheme="minorHAnsi"/>
          <w:color w:val="282828"/>
          <w:lang w:val="en-US"/>
        </w:rPr>
        <w:t>3.</w:t>
      </w:r>
      <w:r>
        <w:rPr>
          <w:rFonts w:cstheme="minorHAnsi"/>
          <w:color w:val="282828"/>
          <w:lang w:val="en-US"/>
        </w:rPr>
        <w:t xml:space="preserve"> </w:t>
      </w:r>
      <w:r w:rsidRPr="009C790F">
        <w:rPr>
          <w:rFonts w:cstheme="minorHAnsi"/>
          <w:color w:val="282828"/>
          <w:lang w:val="en-US"/>
        </w:rPr>
        <w:t>Hospitality and tourism research. You should be able to demonstrate a thorough understanding of hospitality and tourism research, including explanatory theories and past research findings. You also will be expected to demonstrate command of the relevant literature from your supporting field.</w:t>
      </w:r>
    </w:p>
    <w:p w14:paraId="60DDFBBB" w14:textId="77777777" w:rsidR="009C790F" w:rsidRPr="009C790F" w:rsidRDefault="009C790F" w:rsidP="009C790F">
      <w:pPr>
        <w:spacing w:after="0" w:line="240" w:lineRule="auto"/>
        <w:jc w:val="both"/>
        <w:rPr>
          <w:rFonts w:cstheme="minorHAnsi"/>
          <w:color w:val="282828"/>
          <w:lang w:val="en-US"/>
        </w:rPr>
      </w:pPr>
      <w:r w:rsidRPr="009C790F">
        <w:rPr>
          <w:rFonts w:cstheme="minorHAnsi"/>
          <w:color w:val="282828"/>
          <w:lang w:val="en-US"/>
        </w:rPr>
        <w:t>4.</w:t>
      </w:r>
      <w:r>
        <w:rPr>
          <w:rFonts w:cstheme="minorHAnsi"/>
          <w:color w:val="282828"/>
          <w:lang w:val="en-US"/>
        </w:rPr>
        <w:t xml:space="preserve"> </w:t>
      </w:r>
      <w:r w:rsidRPr="009C790F">
        <w:rPr>
          <w:rFonts w:cstheme="minorHAnsi"/>
          <w:color w:val="282828"/>
          <w:lang w:val="en-US"/>
        </w:rPr>
        <w:t>Hospitality and tourism research methods and statistics. You also should have an extensive knowledge of statistics and the research methodologies that can be employed to study hospitality and tourism phenomena from a behavioral standpoint.</w:t>
      </w:r>
    </w:p>
    <w:p w14:paraId="3F0F0C4D" w14:textId="77777777" w:rsidR="009C790F" w:rsidRPr="009C790F" w:rsidRDefault="009C790F" w:rsidP="009C790F">
      <w:pPr>
        <w:spacing w:after="0" w:line="240" w:lineRule="auto"/>
        <w:jc w:val="both"/>
        <w:rPr>
          <w:lang w:val="en-US"/>
        </w:rPr>
      </w:pPr>
      <w:r w:rsidRPr="009C790F">
        <w:rPr>
          <w:rFonts w:cstheme="minorHAnsi"/>
          <w:color w:val="282828"/>
          <w:lang w:val="en-US"/>
        </w:rPr>
        <w:t>5.</w:t>
      </w:r>
      <w:r>
        <w:rPr>
          <w:rFonts w:cstheme="minorHAnsi"/>
          <w:color w:val="282828"/>
          <w:lang w:val="en-US"/>
        </w:rPr>
        <w:t xml:space="preserve"> </w:t>
      </w:r>
      <w:r w:rsidRPr="009C790F">
        <w:rPr>
          <w:rFonts w:cstheme="minorHAnsi"/>
          <w:color w:val="282828"/>
          <w:lang w:val="en-US"/>
        </w:rPr>
        <w:t>Oral and written communication skills. Given the program’s focus on producing hospitality and tourism scholars who can be successful at other accredited, peer or better research universities, you will be expected to show a high level of skill in written and oral comprehensive exams, research presentations at national/international conferences, and publications in hospitality and tourism journals.</w:t>
      </w:r>
    </w:p>
    <w:p w14:paraId="3F57C355" w14:textId="77777777" w:rsidR="00D22C05" w:rsidRDefault="00D22C05" w:rsidP="00D22C05">
      <w:pPr>
        <w:spacing w:after="0" w:line="240" w:lineRule="auto"/>
        <w:jc w:val="both"/>
      </w:pPr>
    </w:p>
    <w:p w14:paraId="24ED7A28" w14:textId="77777777" w:rsidR="009C790F" w:rsidRDefault="009C790F" w:rsidP="00D22C05">
      <w:pPr>
        <w:spacing w:after="0" w:line="240" w:lineRule="auto"/>
        <w:jc w:val="both"/>
      </w:pPr>
      <w:hyperlink r:id="rId8" w:history="1">
        <w:r w:rsidRPr="001443CC">
          <w:rPr>
            <w:rStyle w:val="Hypertextovodkaz"/>
          </w:rPr>
          <w:t>https://business.wsu.edu/graduate-programs/phd-business/hospitality-tourism/</w:t>
        </w:r>
      </w:hyperlink>
    </w:p>
    <w:p w14:paraId="4574280C" w14:textId="77777777" w:rsidR="009C790F" w:rsidRDefault="009C790F" w:rsidP="00D22C05">
      <w:pPr>
        <w:spacing w:after="0" w:line="240" w:lineRule="auto"/>
        <w:jc w:val="both"/>
      </w:pPr>
    </w:p>
    <w:p w14:paraId="14313432" w14:textId="77777777" w:rsidR="009C790F" w:rsidRDefault="009C790F" w:rsidP="00D22C05">
      <w:pPr>
        <w:spacing w:after="0" w:line="240" w:lineRule="auto"/>
        <w:jc w:val="both"/>
      </w:pPr>
    </w:p>
    <w:p w14:paraId="3EAC21DB" w14:textId="77777777" w:rsidR="009C790F" w:rsidRDefault="009C790F" w:rsidP="00D22C05">
      <w:pPr>
        <w:spacing w:after="0" w:line="240" w:lineRule="auto"/>
        <w:jc w:val="both"/>
      </w:pPr>
    </w:p>
    <w:p w14:paraId="6C9B912B" w14:textId="77777777" w:rsidR="009C790F" w:rsidRDefault="009C790F" w:rsidP="00D22C05">
      <w:pPr>
        <w:spacing w:after="0" w:line="240" w:lineRule="auto"/>
        <w:jc w:val="both"/>
      </w:pPr>
      <w:r>
        <w:t xml:space="preserve">Také na </w:t>
      </w:r>
      <w:proofErr w:type="spellStart"/>
      <w:r w:rsidRPr="009C790F">
        <w:rPr>
          <w:b/>
        </w:rPr>
        <w:t>The</w:t>
      </w:r>
      <w:proofErr w:type="spellEnd"/>
      <w:r w:rsidRPr="009C790F">
        <w:rPr>
          <w:b/>
        </w:rPr>
        <w:t xml:space="preserve"> </w:t>
      </w:r>
      <w:proofErr w:type="spellStart"/>
      <w:r w:rsidRPr="009C790F">
        <w:rPr>
          <w:b/>
        </w:rPr>
        <w:t>Hong</w:t>
      </w:r>
      <w:proofErr w:type="spellEnd"/>
      <w:r w:rsidRPr="009C790F">
        <w:rPr>
          <w:b/>
        </w:rPr>
        <w:t xml:space="preserve"> Kong </w:t>
      </w:r>
      <w:proofErr w:type="spellStart"/>
      <w:r w:rsidRPr="009C790F">
        <w:rPr>
          <w:b/>
        </w:rPr>
        <w:t>Polytechnic</w:t>
      </w:r>
      <w:proofErr w:type="spellEnd"/>
      <w:r w:rsidRPr="009C790F">
        <w:rPr>
          <w:b/>
        </w:rPr>
        <w:t xml:space="preserve"> University, </w:t>
      </w:r>
      <w:proofErr w:type="spellStart"/>
      <w:r w:rsidRPr="009C790F">
        <w:rPr>
          <w:b/>
        </w:rPr>
        <w:t>School</w:t>
      </w:r>
      <w:proofErr w:type="spellEnd"/>
      <w:r w:rsidRPr="009C790F">
        <w:rPr>
          <w:b/>
        </w:rPr>
        <w:t xml:space="preserve"> </w:t>
      </w:r>
      <w:proofErr w:type="spellStart"/>
      <w:r w:rsidRPr="009C790F">
        <w:rPr>
          <w:b/>
        </w:rPr>
        <w:t>of</w:t>
      </w:r>
      <w:proofErr w:type="spellEnd"/>
      <w:r w:rsidRPr="009C790F">
        <w:rPr>
          <w:b/>
        </w:rPr>
        <w:t xml:space="preserve"> Hotel and </w:t>
      </w:r>
      <w:proofErr w:type="spellStart"/>
      <w:r w:rsidRPr="009C790F">
        <w:rPr>
          <w:b/>
        </w:rPr>
        <w:t>Tourism</w:t>
      </w:r>
      <w:proofErr w:type="spellEnd"/>
      <w:r w:rsidRPr="009C790F">
        <w:rPr>
          <w:b/>
        </w:rPr>
        <w:t xml:space="preserve"> Management</w:t>
      </w:r>
      <w:r w:rsidRPr="009C790F">
        <w:t xml:space="preserve">, </w:t>
      </w:r>
      <w:proofErr w:type="spellStart"/>
      <w:r w:rsidRPr="009C790F">
        <w:t>Hong</w:t>
      </w:r>
      <w:proofErr w:type="spellEnd"/>
      <w:r w:rsidRPr="009C790F">
        <w:t xml:space="preserve"> Kong</w:t>
      </w:r>
      <w:r>
        <w:t xml:space="preserve"> je nabízen doktorský studijní program „Hotel and </w:t>
      </w:r>
      <w:proofErr w:type="spellStart"/>
      <w:r>
        <w:t>Tourism</w:t>
      </w:r>
      <w:proofErr w:type="spellEnd"/>
      <w:r>
        <w:t xml:space="preserve"> management“, který je nabízen v obvyklé délce tři roky standardní doby studia. Tedy o jeden rok méně, než budeme nabízet náš studijní program.</w:t>
      </w:r>
    </w:p>
    <w:p w14:paraId="271D0AD2" w14:textId="77777777" w:rsidR="009C790F" w:rsidRDefault="009C790F" w:rsidP="00D22C05">
      <w:pPr>
        <w:spacing w:after="0" w:line="240" w:lineRule="auto"/>
        <w:jc w:val="both"/>
      </w:pPr>
    </w:p>
    <w:p w14:paraId="2034D8DB" w14:textId="77777777" w:rsidR="009C790F" w:rsidRDefault="009C790F" w:rsidP="00D22C05">
      <w:pPr>
        <w:spacing w:after="0" w:line="240" w:lineRule="auto"/>
        <w:jc w:val="both"/>
      </w:pPr>
      <w:hyperlink r:id="rId9" w:history="1">
        <w:r w:rsidRPr="001443CC">
          <w:rPr>
            <w:rStyle w:val="Hypertextovodkaz"/>
          </w:rPr>
          <w:t>https://shtm.polyu.edu.hk/academic-programmes/hong-kong-programmes/doctor-of-philosophy-phd-in-hotel-and-tourism-management/programme-structure-duration/</w:t>
        </w:r>
      </w:hyperlink>
    </w:p>
    <w:p w14:paraId="267016BD" w14:textId="77777777" w:rsidR="009C790F" w:rsidRDefault="009C790F" w:rsidP="00D22C05">
      <w:pPr>
        <w:spacing w:after="0" w:line="240" w:lineRule="auto"/>
        <w:jc w:val="both"/>
      </w:pPr>
    </w:p>
    <w:p w14:paraId="35250795" w14:textId="77777777" w:rsidR="005215B8" w:rsidRDefault="005215B8" w:rsidP="00D22C05">
      <w:pPr>
        <w:spacing w:after="0" w:line="240" w:lineRule="auto"/>
        <w:jc w:val="both"/>
      </w:pPr>
      <w:r>
        <w:t xml:space="preserve">V brožuře jsou uvedeny základní předměty a také volitelné. Základních předmětů je celkem 5, jako např. </w:t>
      </w:r>
      <w:proofErr w:type="spellStart"/>
      <w:r>
        <w:t>Theories</w:t>
      </w:r>
      <w:proofErr w:type="spellEnd"/>
      <w:r>
        <w:t xml:space="preserve"> and </w:t>
      </w:r>
      <w:proofErr w:type="spellStart"/>
      <w:r>
        <w:t>Concepts</w:t>
      </w:r>
      <w:proofErr w:type="spellEnd"/>
      <w:r>
        <w:t xml:space="preserve"> </w:t>
      </w:r>
      <w:proofErr w:type="spellStart"/>
      <w:r>
        <w:t>inTourism</w:t>
      </w:r>
      <w:proofErr w:type="spellEnd"/>
      <w:r>
        <w:t xml:space="preserve">, </w:t>
      </w:r>
      <w:proofErr w:type="spellStart"/>
      <w:r>
        <w:t>Quantitative</w:t>
      </w:r>
      <w:proofErr w:type="spellEnd"/>
      <w:r>
        <w:t xml:space="preserve"> </w:t>
      </w:r>
      <w:proofErr w:type="spellStart"/>
      <w:r>
        <w:t>reserach</w:t>
      </w:r>
      <w:proofErr w:type="spellEnd"/>
      <w:r>
        <w:t xml:space="preserve">, také </w:t>
      </w:r>
      <w:proofErr w:type="spellStart"/>
      <w:r>
        <w:t>Qualitative</w:t>
      </w:r>
      <w:proofErr w:type="spellEnd"/>
      <w:r>
        <w:t xml:space="preserve"> </w:t>
      </w:r>
      <w:proofErr w:type="spellStart"/>
      <w:r>
        <w:t>research</w:t>
      </w:r>
      <w:proofErr w:type="spellEnd"/>
      <w:r>
        <w:t xml:space="preserve">, </w:t>
      </w:r>
      <w:proofErr w:type="spellStart"/>
      <w:r>
        <w:t>Hospitality</w:t>
      </w:r>
      <w:proofErr w:type="spellEnd"/>
      <w:r>
        <w:t xml:space="preserve"> management, zde mohu </w:t>
      </w:r>
      <w:proofErr w:type="spellStart"/>
      <w:r>
        <w:t>konstantovat</w:t>
      </w:r>
      <w:proofErr w:type="spellEnd"/>
      <w:r>
        <w:t xml:space="preserve">, </w:t>
      </w:r>
      <w:proofErr w:type="gramStart"/>
      <w:r>
        <w:t>že  nový</w:t>
      </w:r>
      <w:proofErr w:type="gramEnd"/>
      <w:r>
        <w:t xml:space="preserve"> studijní program téměř nabízí podobné předměty.   Vše je </w:t>
      </w:r>
      <w:proofErr w:type="gramStart"/>
      <w:r>
        <w:t>uvedené  brožuře</w:t>
      </w:r>
      <w:proofErr w:type="gramEnd"/>
      <w:r>
        <w:t xml:space="preserve"> odkaz: </w:t>
      </w:r>
    </w:p>
    <w:p w14:paraId="68A0BE6F" w14:textId="77777777" w:rsidR="005215B8" w:rsidRDefault="005215B8" w:rsidP="005215B8">
      <w:pPr>
        <w:spacing w:after="0" w:line="240" w:lineRule="auto"/>
        <w:jc w:val="both"/>
      </w:pPr>
      <w:hyperlink r:id="rId10" w:history="1">
        <w:r w:rsidRPr="001443CC">
          <w:rPr>
            <w:rStyle w:val="Hypertextovodkaz"/>
          </w:rPr>
          <w:t>https://shtm.polyu.edu.hk/media/14134/dhtm_20220106.pdf</w:t>
        </w:r>
      </w:hyperlink>
    </w:p>
    <w:p w14:paraId="79B6AA52" w14:textId="77777777" w:rsidR="009C790F" w:rsidRDefault="009C790F" w:rsidP="00D22C05">
      <w:pPr>
        <w:spacing w:after="0" w:line="240" w:lineRule="auto"/>
        <w:jc w:val="both"/>
      </w:pPr>
    </w:p>
    <w:p w14:paraId="6FB1119C" w14:textId="77777777" w:rsidR="009C790F" w:rsidRDefault="009C790F" w:rsidP="009C790F">
      <w:pPr>
        <w:spacing w:after="0" w:line="240" w:lineRule="auto"/>
        <w:jc w:val="both"/>
      </w:pPr>
      <w:r>
        <w:t>3.</w:t>
      </w:r>
      <w:r w:rsidR="005215B8">
        <w:t xml:space="preserve"> Také významná britská univerzita </w:t>
      </w:r>
      <w:r w:rsidRPr="00461155">
        <w:rPr>
          <w:b/>
        </w:rPr>
        <w:t xml:space="preserve">University </w:t>
      </w:r>
      <w:proofErr w:type="spellStart"/>
      <w:r w:rsidRPr="00461155">
        <w:rPr>
          <w:b/>
        </w:rPr>
        <w:t>of</w:t>
      </w:r>
      <w:proofErr w:type="spellEnd"/>
      <w:r w:rsidRPr="00461155">
        <w:rPr>
          <w:b/>
        </w:rPr>
        <w:t xml:space="preserve"> </w:t>
      </w:r>
      <w:proofErr w:type="spellStart"/>
      <w:r w:rsidRPr="00461155">
        <w:rPr>
          <w:b/>
        </w:rPr>
        <w:t>Surrey</w:t>
      </w:r>
      <w:proofErr w:type="spellEnd"/>
      <w:r w:rsidRPr="00461155">
        <w:rPr>
          <w:b/>
        </w:rPr>
        <w:t>, UK</w:t>
      </w:r>
      <w:r w:rsidR="005215B8" w:rsidRPr="00461155">
        <w:rPr>
          <w:b/>
        </w:rPr>
        <w:t>,</w:t>
      </w:r>
      <w:r w:rsidR="005215B8">
        <w:t xml:space="preserve"> nabízí doktorský studijní program </w:t>
      </w:r>
    </w:p>
    <w:p w14:paraId="76FD7765" w14:textId="77777777" w:rsidR="009C790F" w:rsidRDefault="005215B8" w:rsidP="009C790F">
      <w:pPr>
        <w:spacing w:after="0" w:line="240" w:lineRule="auto"/>
        <w:jc w:val="both"/>
      </w:pPr>
      <w:r>
        <w:t>„</w:t>
      </w:r>
      <w:proofErr w:type="spellStart"/>
      <w:r w:rsidR="009C790F">
        <w:t>Hospitality</w:t>
      </w:r>
      <w:proofErr w:type="spellEnd"/>
      <w:r w:rsidR="009C790F">
        <w:t xml:space="preserve"> and </w:t>
      </w:r>
      <w:proofErr w:type="spellStart"/>
      <w:r w:rsidR="009C790F">
        <w:t>Tourism</w:t>
      </w:r>
      <w:proofErr w:type="spellEnd"/>
      <w:r w:rsidR="009C790F">
        <w:t xml:space="preserve"> Management</w:t>
      </w:r>
      <w:r>
        <w:t>“ na 4</w:t>
      </w:r>
      <w:r w:rsidR="009C790F">
        <w:t xml:space="preserve"> </w:t>
      </w:r>
      <w:r>
        <w:t xml:space="preserve">roky studia a to prezenčně. </w:t>
      </w:r>
      <w:r w:rsidR="009C790F">
        <w:t xml:space="preserve"> </w:t>
      </w:r>
    </w:p>
    <w:p w14:paraId="74DA42EB" w14:textId="77777777" w:rsidR="005215B8" w:rsidRDefault="005215B8" w:rsidP="009C790F">
      <w:pPr>
        <w:spacing w:after="0" w:line="240" w:lineRule="auto"/>
        <w:jc w:val="both"/>
      </w:pPr>
    </w:p>
    <w:p w14:paraId="74461A7E" w14:textId="77777777" w:rsidR="005215B8" w:rsidRPr="009C790F" w:rsidRDefault="005215B8" w:rsidP="005215B8">
      <w:pPr>
        <w:spacing w:after="0" w:line="240" w:lineRule="auto"/>
        <w:jc w:val="both"/>
        <w:rPr>
          <w:lang w:val="en-US"/>
        </w:rPr>
      </w:pPr>
      <w:r w:rsidRPr="009C790F">
        <w:rPr>
          <w:lang w:val="en-US"/>
        </w:rPr>
        <w:t xml:space="preserve">Our academics shape the agenda for scholarship and practice in hospitality, tourism, events and transport, and carry out cutting-edge research in topics ranging from lifestyle, travel, entrepreneurship, food and culture, to the digital economy and artificial intelligence. We will challenge you with new ideas to develop you as a critical researcher, as well as helping you build a solid grounding in research methodologies.  </w:t>
      </w:r>
    </w:p>
    <w:p w14:paraId="40734DFB" w14:textId="77777777" w:rsidR="005215B8" w:rsidRPr="009C790F" w:rsidRDefault="005215B8" w:rsidP="005215B8">
      <w:pPr>
        <w:spacing w:after="0" w:line="240" w:lineRule="auto"/>
        <w:jc w:val="both"/>
        <w:rPr>
          <w:lang w:val="en-US"/>
        </w:rPr>
      </w:pPr>
    </w:p>
    <w:p w14:paraId="228379EA" w14:textId="77777777" w:rsidR="005215B8" w:rsidRPr="009C790F" w:rsidRDefault="005215B8" w:rsidP="005215B8">
      <w:pPr>
        <w:spacing w:after="0" w:line="240" w:lineRule="auto"/>
        <w:jc w:val="both"/>
        <w:rPr>
          <w:lang w:val="en-US"/>
        </w:rPr>
      </w:pPr>
      <w:r w:rsidRPr="009C790F">
        <w:rPr>
          <w:lang w:val="en-US"/>
        </w:rPr>
        <w:t>We see doctoral students as important collaborators, and aim to connect you with senior executives and policymakers from around the world, offering opportunities for future learning and valuable connections.</w:t>
      </w:r>
    </w:p>
    <w:p w14:paraId="28E8D6C8" w14:textId="77777777" w:rsidR="009C790F" w:rsidRDefault="005215B8" w:rsidP="009C790F">
      <w:pPr>
        <w:spacing w:after="0" w:line="240" w:lineRule="auto"/>
        <w:jc w:val="both"/>
      </w:pPr>
      <w:hyperlink r:id="rId11" w:history="1">
        <w:r w:rsidRPr="001443CC">
          <w:rPr>
            <w:rStyle w:val="Hypertextovodkaz"/>
          </w:rPr>
          <w:t>https://www.surrey.ac.uk/postgraduate/hospitality-and-tourism-management-phd</w:t>
        </w:r>
      </w:hyperlink>
    </w:p>
    <w:p w14:paraId="07848928" w14:textId="77777777" w:rsidR="005215B8" w:rsidRDefault="005215B8" w:rsidP="009C790F">
      <w:pPr>
        <w:spacing w:after="0" w:line="240" w:lineRule="auto"/>
        <w:jc w:val="both"/>
      </w:pPr>
    </w:p>
    <w:p w14:paraId="028E767D" w14:textId="77777777" w:rsidR="005215B8" w:rsidRDefault="005215B8" w:rsidP="009C790F">
      <w:pPr>
        <w:spacing w:after="0" w:line="240" w:lineRule="auto"/>
        <w:jc w:val="both"/>
      </w:pPr>
    </w:p>
    <w:p w14:paraId="2E643A4E" w14:textId="2E9C9AA6" w:rsidR="005215B8" w:rsidRPr="00F20B99" w:rsidRDefault="00F20B99" w:rsidP="009C790F">
      <w:pPr>
        <w:spacing w:after="0" w:line="240" w:lineRule="auto"/>
        <w:jc w:val="both"/>
        <w:rPr>
          <w:b/>
        </w:rPr>
      </w:pPr>
      <w:r w:rsidRPr="00F20B99">
        <w:rPr>
          <w:b/>
        </w:rPr>
        <w:t xml:space="preserve">Pro porovnání je přidán také profil nového studijního programu: </w:t>
      </w:r>
    </w:p>
    <w:p w14:paraId="48E59930" w14:textId="6272866D" w:rsidR="00F20B99" w:rsidRDefault="00F20B99" w:rsidP="009C790F">
      <w:pPr>
        <w:spacing w:after="0" w:line="240" w:lineRule="auto"/>
        <w:jc w:val="both"/>
      </w:pPr>
      <w:r w:rsidRPr="00F20B99">
        <w:t>Absolvent doktorského studijního programu Ekonomika cestovního ruchu a managementu hotelnictví   má klíčové znalosti z oblasti vybraných ekonomicko-manažerských předmětů, odpovídající soudobému stavu poznání. Zároveň má znalosti světového dění v oblasti turismu a hotelnictví, umí identifikovat klíčové vývojové trendy v uvedených oblastech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w:t>
      </w:r>
    </w:p>
    <w:p w14:paraId="15DB755B" w14:textId="1F31DE5B" w:rsidR="00F20B99" w:rsidRDefault="00F20B99" w:rsidP="009C790F">
      <w:pPr>
        <w:spacing w:after="0" w:line="240" w:lineRule="auto"/>
        <w:jc w:val="both"/>
      </w:pPr>
    </w:p>
    <w:p w14:paraId="572C08AC" w14:textId="4F55907D" w:rsidR="00F20B99" w:rsidRDefault="00F20B99" w:rsidP="009C790F">
      <w:pPr>
        <w:spacing w:after="0" w:line="240" w:lineRule="auto"/>
        <w:jc w:val="both"/>
      </w:pPr>
    </w:p>
    <w:p w14:paraId="2094FBBB" w14:textId="77777777" w:rsidR="00F20B99" w:rsidRDefault="00F20B99" w:rsidP="009C790F">
      <w:pPr>
        <w:spacing w:after="0" w:line="240" w:lineRule="auto"/>
        <w:jc w:val="both"/>
      </w:pPr>
    </w:p>
    <w:p w14:paraId="561D9236" w14:textId="63521FE9" w:rsidR="005215B8" w:rsidRDefault="00F20B99" w:rsidP="009C790F">
      <w:pPr>
        <w:spacing w:after="0" w:line="240" w:lineRule="auto"/>
        <w:jc w:val="both"/>
      </w:pPr>
      <w:r>
        <w:t>vypracovala: doc.</w:t>
      </w:r>
      <w:r w:rsidR="005215B8">
        <w:t xml:space="preserve"> Ing. Zuzana Tučková, Ph.D.</w:t>
      </w:r>
    </w:p>
    <w:p w14:paraId="477F0439" w14:textId="23A7CB65" w:rsidR="005215B8" w:rsidRDefault="00BD2915" w:rsidP="009C790F">
      <w:pPr>
        <w:spacing w:after="0" w:line="240" w:lineRule="auto"/>
        <w:jc w:val="both"/>
      </w:pPr>
      <w:r>
        <w:t>ve Zlíně 27.2. 2022</w:t>
      </w:r>
      <w:bookmarkStart w:id="1" w:name="_GoBack"/>
      <w:bookmarkEnd w:id="1"/>
    </w:p>
    <w:sectPr w:rsidR="005215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31810"/>
    <w:multiLevelType w:val="multilevel"/>
    <w:tmpl w:val="CB38C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C05"/>
    <w:rsid w:val="000E4CAC"/>
    <w:rsid w:val="00414FF9"/>
    <w:rsid w:val="00461155"/>
    <w:rsid w:val="005215B8"/>
    <w:rsid w:val="007065DE"/>
    <w:rsid w:val="00822D21"/>
    <w:rsid w:val="009C790F"/>
    <w:rsid w:val="00BD2915"/>
    <w:rsid w:val="00D22C05"/>
    <w:rsid w:val="00F20B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F72C"/>
  <w15:chartTrackingRefBased/>
  <w15:docId w15:val="{193EB42B-DD9D-4506-BF30-E01B11BC6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9C790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textovodkaz">
    <w:name w:val="Hyperlink"/>
    <w:basedOn w:val="Standardnpsmoodstavce"/>
    <w:uiPriority w:val="99"/>
    <w:unhideWhenUsed/>
    <w:rsid w:val="009C790F"/>
    <w:rPr>
      <w:color w:val="0563C1" w:themeColor="hyperlink"/>
      <w:u w:val="single"/>
    </w:rPr>
  </w:style>
  <w:style w:type="character" w:styleId="Nevyeenzmnka">
    <w:name w:val="Unresolved Mention"/>
    <w:basedOn w:val="Standardnpsmoodstavce"/>
    <w:uiPriority w:val="99"/>
    <w:semiHidden/>
    <w:unhideWhenUsed/>
    <w:rsid w:val="009C7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siness.wsu.edu/graduate-programs/phd-business/hospitality-tourism/"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urrey.ac.uk/postgraduate/hospitality-and-tourism-management-phd" TargetMode="External"/><Relationship Id="rId5" Type="http://schemas.openxmlformats.org/officeDocument/2006/relationships/styles" Target="styles.xml"/><Relationship Id="rId10" Type="http://schemas.openxmlformats.org/officeDocument/2006/relationships/hyperlink" Target="https://shtm.polyu.edu.hk/media/14134/dhtm_20220106.pdf" TargetMode="External"/><Relationship Id="rId4" Type="http://schemas.openxmlformats.org/officeDocument/2006/relationships/numbering" Target="numbering.xml"/><Relationship Id="rId9" Type="http://schemas.openxmlformats.org/officeDocument/2006/relationships/hyperlink" Target="https://shtm.polyu.edu.hk/academic-programmes/hong-kong-programmes/doctor-of-philosophy-phd-in-hotel-and-tourism-management/programme-structure-duration/"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D234991D260844A39E09CE3900F3C6" ma:contentTypeVersion="14" ma:contentTypeDescription="Vytvoří nový dokument" ma:contentTypeScope="" ma:versionID="cb228b1c5d1e596fdd763f6e02276073">
  <xsd:schema xmlns:xsd="http://www.w3.org/2001/XMLSchema" xmlns:xs="http://www.w3.org/2001/XMLSchema" xmlns:p="http://schemas.microsoft.com/office/2006/metadata/properties" xmlns:ns3="446da0a4-0886-4455-8401-7d322b2a4a64" xmlns:ns4="2eab2b1e-3fa0-42f0-8f8f-e3c390195bdb" targetNamespace="http://schemas.microsoft.com/office/2006/metadata/properties" ma:root="true" ma:fieldsID="8182323f2c759c0dd35b37d0fcd67401" ns3:_="" ns4:_="">
    <xsd:import namespace="446da0a4-0886-4455-8401-7d322b2a4a64"/>
    <xsd:import namespace="2eab2b1e-3fa0-42f0-8f8f-e3c390195bd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6da0a4-0886-4455-8401-7d322b2a4a64"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ab2b1e-3fa0-42f0-8f8f-e3c390195bd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8F0D90-EA53-4668-8F43-94331F5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6da0a4-0886-4455-8401-7d322b2a4a64"/>
    <ds:schemaRef ds:uri="2eab2b1e-3fa0-42f0-8f8f-e3c390195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E4AFE5-5488-47D3-95A9-6258BCF33887}">
  <ds:schemaRefs>
    <ds:schemaRef ds:uri="http://schemas.microsoft.com/sharepoint/v3/contenttype/forms"/>
  </ds:schemaRefs>
</ds:datastoreItem>
</file>

<file path=customXml/itemProps3.xml><?xml version="1.0" encoding="utf-8"?>
<ds:datastoreItem xmlns:ds="http://schemas.openxmlformats.org/officeDocument/2006/customXml" ds:itemID="{9900CB7C-18AF-4196-8433-97F7F7608E44}">
  <ds:schemaRefs>
    <ds:schemaRef ds:uri="http://schemas.microsoft.com/office/2006/metadata/properties"/>
    <ds:schemaRef ds:uri="http://www.w3.org/XML/1998/namespace"/>
    <ds:schemaRef ds:uri="2eab2b1e-3fa0-42f0-8f8f-e3c390195bdb"/>
    <ds:schemaRef ds:uri="446da0a4-0886-4455-8401-7d322b2a4a64"/>
    <ds:schemaRef ds:uri="http://schemas.openxmlformats.org/package/2006/metadata/core-properties"/>
    <ds:schemaRef ds:uri="http://purl.org/dc/terms/"/>
    <ds:schemaRef ds:uri="http://purl.org/dc/dcmitype/"/>
    <ds:schemaRef ds:uri="http://purl.org/dc/elements/1.1/"/>
    <ds:schemaRef ds:uri="http://schemas.microsoft.com/office/2006/documentManagement/typ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1006</Words>
  <Characters>5936</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Tučková</dc:creator>
  <cp:keywords/>
  <dc:description/>
  <cp:lastModifiedBy>Zuzana Tučková</cp:lastModifiedBy>
  <cp:revision>3</cp:revision>
  <dcterms:created xsi:type="dcterms:W3CDTF">2022-02-27T19:51:00Z</dcterms:created>
  <dcterms:modified xsi:type="dcterms:W3CDTF">2022-02-27T21:03:00Z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0x010100CFD234991D260844A39E09CE3900F3C6</vt:lpwstr>
  </property>
</Properties>
</file>